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2E5" w14:textId="77777777" w:rsidR="00027F3D" w:rsidRPr="00711CD2" w:rsidRDefault="00027F3D" w:rsidP="00027F3D">
      <w:pPr>
        <w:pStyle w:val="a3"/>
        <w:spacing w:line="240" w:lineRule="auto"/>
        <w:ind w:left="20" w:firstLine="688"/>
        <w:rPr>
          <w:b/>
          <w:szCs w:val="28"/>
        </w:rPr>
      </w:pPr>
      <w:r w:rsidRPr="00711CD2">
        <w:rPr>
          <w:b/>
          <w:szCs w:val="28"/>
        </w:rPr>
        <w:t>Правила упаковки корреспонденции,</w:t>
      </w:r>
      <w:r>
        <w:rPr>
          <w:b/>
          <w:szCs w:val="28"/>
        </w:rPr>
        <w:t xml:space="preserve"> </w:t>
      </w:r>
      <w:r w:rsidRPr="00711CD2">
        <w:rPr>
          <w:b/>
          <w:szCs w:val="28"/>
        </w:rPr>
        <w:t>в которой подозревается наличие токсичных химикатов</w:t>
      </w:r>
      <w:r w:rsidRPr="00711CD2">
        <w:rPr>
          <w:rStyle w:val="a7"/>
          <w:b/>
          <w:szCs w:val="28"/>
        </w:rPr>
        <w:footnoteReference w:id="1"/>
      </w:r>
      <w:r w:rsidRPr="00711CD2">
        <w:rPr>
          <w:b/>
          <w:szCs w:val="28"/>
        </w:rPr>
        <w:t xml:space="preserve"> и патогенных биологических агентов</w:t>
      </w:r>
      <w:r w:rsidRPr="00711CD2">
        <w:rPr>
          <w:rStyle w:val="a7"/>
          <w:b/>
          <w:szCs w:val="28"/>
        </w:rPr>
        <w:footnoteReference w:id="2"/>
      </w:r>
      <w:r w:rsidRPr="00711CD2">
        <w:rPr>
          <w:b/>
          <w:szCs w:val="28"/>
        </w:rPr>
        <w:t>, сбора высыпавшихся веществ или пролившихся жидкостей и проведения дегазационных (дезинфекционных) мероприятий</w:t>
      </w:r>
    </w:p>
    <w:p w14:paraId="78CC855E" w14:textId="77777777" w:rsidR="00027F3D" w:rsidRDefault="00027F3D" w:rsidP="00027F3D">
      <w:pPr>
        <w:pStyle w:val="a3"/>
        <w:spacing w:line="240" w:lineRule="auto"/>
        <w:ind w:left="1500" w:right="600"/>
        <w:jc w:val="left"/>
        <w:rPr>
          <w:szCs w:val="28"/>
        </w:rPr>
      </w:pPr>
    </w:p>
    <w:p w14:paraId="5925609B" w14:textId="77777777" w:rsidR="00027F3D" w:rsidRDefault="00027F3D" w:rsidP="00027F3D">
      <w:pPr>
        <w:pStyle w:val="a3"/>
        <w:spacing w:line="240" w:lineRule="auto"/>
        <w:ind w:right="-1" w:firstLine="708"/>
        <w:rPr>
          <w:szCs w:val="28"/>
        </w:rPr>
      </w:pPr>
      <w:r>
        <w:rPr>
          <w:szCs w:val="28"/>
        </w:rPr>
        <w:t xml:space="preserve">1. </w:t>
      </w:r>
      <w:r w:rsidRPr="007736B7">
        <w:rPr>
          <w:szCs w:val="28"/>
          <w:u w:val="single"/>
        </w:rPr>
        <w:t>Действия сотрудника при упаковке корреспонденции, подозрительной на наличие ТХ и ПБА</w:t>
      </w:r>
      <w:r>
        <w:rPr>
          <w:szCs w:val="28"/>
          <w:u w:val="single"/>
        </w:rPr>
        <w:t>.</w:t>
      </w:r>
    </w:p>
    <w:p w14:paraId="09F80516" w14:textId="77777777" w:rsidR="00027F3D" w:rsidRPr="00786513" w:rsidRDefault="00027F3D" w:rsidP="00027F3D">
      <w:pPr>
        <w:pStyle w:val="a3"/>
        <w:spacing w:line="240" w:lineRule="auto"/>
        <w:ind w:right="20"/>
        <w:rPr>
          <w:szCs w:val="28"/>
        </w:rPr>
      </w:pPr>
      <w:r w:rsidRPr="00786513">
        <w:rPr>
          <w:szCs w:val="28"/>
        </w:rPr>
        <w:t>Сотрудник, осуществляющий проверку и обнаруживший корреспонденцию, содержащую во вложении неизвестные вещества, материалы или жидкости, должен осуществить ее тщательную упаковку (герметизацию). Данные работы выполняются при включенной приточно-вытяжной вентиляции.</w:t>
      </w:r>
    </w:p>
    <w:p w14:paraId="0AE7CA41" w14:textId="77777777" w:rsidR="00027F3D" w:rsidRPr="00786513" w:rsidRDefault="00027F3D" w:rsidP="00027F3D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Сотрудник, осуществляющий проверку, экипированный в средства индивидуальной защиты, упаковывает корреспонденцию в полиэтиленовый пакет, который затем тщательно герметизирует с использованием пластиковых хомутов, липких лент или веревок. Протирает снаружи перчатки и пакет с корреспонденцией марлевой салфеткой, смоченной 70% раствором этилового спирта (далее - раствор). После протирки пакет с корреспонденцией и использованной салфеткой оборачивает дополнительной марлевой салфеткой, увлажненной раствором, и помещает во второй пакет, который также герметизирует и протирает снаружи марлевой салфеткой, смоченной раствором. Герметично упакованную в два полиэтиленовых пакета корреспонденцию и салфетки помещает в третий полиэтиленовый пакет, который после герметизации протирает марлевой салфеткой, смоченной раствором.</w:t>
      </w:r>
    </w:p>
    <w:p w14:paraId="7946C7FF" w14:textId="77777777" w:rsidR="00027F3D" w:rsidRPr="00786513" w:rsidRDefault="00027F3D" w:rsidP="00027F3D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процессе герметизации корреспонденции важно не допускать излишнего скопления воздуха внутри пакетов, так как в дальнейшем это может привести к повреждению герметичности упаковки.</w:t>
      </w:r>
    </w:p>
    <w:p w14:paraId="2B737E2B" w14:textId="77777777" w:rsidR="00027F3D" w:rsidRPr="00786513" w:rsidRDefault="00027F3D" w:rsidP="00027F3D">
      <w:pPr>
        <w:pStyle w:val="a3"/>
        <w:tabs>
          <w:tab w:val="left" w:pos="754"/>
        </w:tabs>
        <w:spacing w:line="240" w:lineRule="auto"/>
        <w:ind w:right="20"/>
        <w:rPr>
          <w:szCs w:val="28"/>
        </w:rPr>
      </w:pPr>
      <w:r w:rsidRPr="00786513">
        <w:rPr>
          <w:szCs w:val="28"/>
        </w:rPr>
        <w:t>Пакеты с корреспонденцией сотрудник, осуществляющий проверку, упаковывает в контейнер в следующем порядке: на дно контейнера помещает марлевые салфетки, смоченные раствором. Упакованная в трех герметично закрытых пакетах корреспонденция аккуратно помещается в контейнер и обкладывается ватой (в качестве сорбента), слегка увлажненной раствором. Сорбента должно быть достаточно для полного поглощения высыпавшегося вещества или вылившейся жидкости в случае повреждения упаковки. Контейнер закрывается и протирается снаружи марлевой салфеткой, смоченной раствором.</w:t>
      </w:r>
    </w:p>
    <w:p w14:paraId="08BC0D45" w14:textId="77777777" w:rsidR="00027F3D" w:rsidRPr="00786513" w:rsidRDefault="00027F3D" w:rsidP="00027F3D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качестве контейнера для хранения указанной подозрительной корреспонденции может использоваться жесткая пластиковая емкость с плотно прилегающей (герметичной) крышкой, например, пластмассовое ведро.</w:t>
      </w:r>
    </w:p>
    <w:p w14:paraId="3155B4C8" w14:textId="77777777" w:rsidR="00027F3D" w:rsidRDefault="00027F3D" w:rsidP="00027F3D">
      <w:pPr>
        <w:pStyle w:val="a3"/>
        <w:spacing w:line="240" w:lineRule="auto"/>
        <w:ind w:firstLine="709"/>
        <w:jc w:val="center"/>
        <w:rPr>
          <w:szCs w:val="28"/>
        </w:rPr>
      </w:pPr>
    </w:p>
    <w:p w14:paraId="400536A5" w14:textId="77777777" w:rsidR="00027F3D" w:rsidRDefault="00027F3D" w:rsidP="00027F3D">
      <w:pPr>
        <w:pStyle w:val="a3"/>
        <w:spacing w:line="240" w:lineRule="auto"/>
        <w:ind w:firstLine="708"/>
        <w:rPr>
          <w:szCs w:val="28"/>
        </w:rPr>
      </w:pPr>
      <w:r w:rsidRPr="007736B7">
        <w:rPr>
          <w:szCs w:val="28"/>
          <w:u w:val="single"/>
        </w:rPr>
        <w:lastRenderedPageBreak/>
        <w:t>2. Действия сотрудника, осуществляющего проверку, при высыпании веществ или выливании жидкостей из корреспонденции</w:t>
      </w:r>
      <w:r>
        <w:rPr>
          <w:szCs w:val="28"/>
        </w:rPr>
        <w:t>.</w:t>
      </w:r>
    </w:p>
    <w:p w14:paraId="230E378D" w14:textId="77777777" w:rsidR="00027F3D" w:rsidRPr="00786513" w:rsidRDefault="00027F3D" w:rsidP="00027F3D">
      <w:pPr>
        <w:pStyle w:val="a3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Высыпавшиеся (вылившиеся) из корреспонденции вещества (жидкости) следует собрать с помощью слегка увлажненной раствором марлевой салфетки и произвести ее тройную упаковку изложенным выше способом. Поверхность, на которую просыпалось вещество или вылилась жидкость, необходимо обработать раствором.</w:t>
      </w:r>
    </w:p>
    <w:p w14:paraId="7375ED5E" w14:textId="77777777" w:rsidR="00027F3D" w:rsidRDefault="00027F3D" w:rsidP="00027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C7F607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D21A" w14:textId="77777777" w:rsidR="00DC20B7" w:rsidRDefault="00DC20B7" w:rsidP="00027F3D">
      <w:pPr>
        <w:spacing w:after="0" w:line="240" w:lineRule="auto"/>
      </w:pPr>
      <w:r>
        <w:separator/>
      </w:r>
    </w:p>
  </w:endnote>
  <w:endnote w:type="continuationSeparator" w:id="0">
    <w:p w14:paraId="33ECD25F" w14:textId="77777777" w:rsidR="00DC20B7" w:rsidRDefault="00DC20B7" w:rsidP="0002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DAB3" w14:textId="77777777" w:rsidR="00DC20B7" w:rsidRDefault="00DC20B7" w:rsidP="00027F3D">
      <w:pPr>
        <w:spacing w:after="0" w:line="240" w:lineRule="auto"/>
      </w:pPr>
      <w:r>
        <w:separator/>
      </w:r>
    </w:p>
  </w:footnote>
  <w:footnote w:type="continuationSeparator" w:id="0">
    <w:p w14:paraId="73C2DD6D" w14:textId="77777777" w:rsidR="00DC20B7" w:rsidRDefault="00DC20B7" w:rsidP="00027F3D">
      <w:pPr>
        <w:spacing w:after="0" w:line="240" w:lineRule="auto"/>
      </w:pPr>
      <w:r>
        <w:continuationSeparator/>
      </w:r>
    </w:p>
  </w:footnote>
  <w:footnote w:id="1">
    <w:p w14:paraId="0E20247D" w14:textId="77777777" w:rsidR="00027F3D" w:rsidRPr="00EA35F6" w:rsidRDefault="00027F3D" w:rsidP="00027F3D">
      <w:pPr>
        <w:pStyle w:val="a5"/>
        <w:ind w:firstLine="708"/>
        <w:rPr>
          <w:rFonts w:ascii="Times New Roman" w:hAnsi="Times New Roman"/>
        </w:rPr>
      </w:pPr>
      <w:r w:rsidRPr="00EA35F6">
        <w:rPr>
          <w:rStyle w:val="a7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ТХ.</w:t>
      </w:r>
    </w:p>
  </w:footnote>
  <w:footnote w:id="2">
    <w:p w14:paraId="02249446" w14:textId="77777777" w:rsidR="00027F3D" w:rsidRDefault="00027F3D" w:rsidP="00027F3D">
      <w:pPr>
        <w:pStyle w:val="a5"/>
        <w:ind w:firstLine="708"/>
      </w:pPr>
      <w:r w:rsidRPr="00EA35F6">
        <w:rPr>
          <w:rStyle w:val="a7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ПБА.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57"/>
    <w:rsid w:val="00027F3D"/>
    <w:rsid w:val="00350257"/>
    <w:rsid w:val="005D5A55"/>
    <w:rsid w:val="00D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8313-B0ED-4434-B5FF-4BBEC42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F3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27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27F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27F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27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2021-03-10T07:34:00Z</dcterms:created>
  <dcterms:modified xsi:type="dcterms:W3CDTF">2021-03-10T07:34:00Z</dcterms:modified>
</cp:coreProperties>
</file>